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651F794C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</w:t>
      </w:r>
      <w:proofErr w:type="gram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210A76" w:rsidRPr="004E46C4">
        <w:rPr>
          <w:rFonts w:ascii="Times New Roman" w:eastAsia="Calibri" w:hAnsi="Times New Roman" w:cs="Times New Roman"/>
          <w:color w:val="00000A"/>
          <w:sz w:val="28"/>
          <w:szCs w:val="28"/>
          <w:u w:val="single"/>
        </w:rPr>
        <w:t>МАУ «Многофункциональный центр предоставления государственных и муниципальных услуг Красносулинского района»</w:t>
      </w:r>
      <w:r w:rsidRPr="004E46C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(далее — </w:t>
      </w:r>
      <w:r w:rsidR="00210A76" w:rsidRPr="004E46C4">
        <w:rPr>
          <w:rFonts w:ascii="Times New Roman" w:eastAsia="Calibri" w:hAnsi="Times New Roman" w:cs="Times New Roman"/>
          <w:color w:val="00000A"/>
          <w:sz w:val="28"/>
          <w:szCs w:val="28"/>
        </w:rPr>
        <w:t>МАУ «МФЦ Красносулинского района»</w:t>
      </w:r>
      <w:r w:rsidRPr="004E46C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учреждение) </w:t>
      </w:r>
      <w:r w:rsidRPr="004E46C4">
        <w:rPr>
          <w:rFonts w:ascii="Times New Roman" w:eastAsia="Calibri" w:hAnsi="Times New Roman" w:cs="Times New Roman"/>
          <w:color w:val="000000"/>
          <w:sz w:val="28"/>
          <w:szCs w:val="28"/>
        </w:rPr>
        <w:t>заключить договор на выполнение учреждением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</w:t>
      </w:r>
      <w:proofErr w:type="gramEnd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127AE1DF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10A76">
        <w:rPr>
          <w:rFonts w:ascii="Times New Roman" w:eastAsia="Calibri" w:hAnsi="Times New Roman" w:cs="Times New Roman"/>
          <w:color w:val="00000A"/>
          <w:sz w:val="28"/>
          <w:szCs w:val="28"/>
        </w:rPr>
        <w:t>МАУ «МФЦ Красносулинского района» в</w:t>
      </w:r>
      <w:r w:rsidR="00210A76">
        <w:rPr>
          <w:rFonts w:ascii="Times New Roman" w:eastAsia="Calibri" w:hAnsi="Times New Roman" w:cs="Times New Roman"/>
          <w:i/>
          <w:color w:val="00000A"/>
          <w:sz w:val="28"/>
          <w:szCs w:val="28"/>
          <w:u w:val="single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157DDE66" w:rsidR="00373440" w:rsidRPr="003F3610" w:rsidRDefault="00373440" w:rsidP="003734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</w:t>
      </w: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настоящей Оферты осуществляется путем направления кредитной организацией либо организацией, уполномоченной такой кредитной организацией договора в порядке, определенном в разделе 9 Приложения № 2 к Оферте на почтовый адрес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>МАУ «МФЦ Красносулинского района»</w:t>
      </w: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РФ,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Ростовская </w:t>
      </w: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обл., г.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Красный Сулин, </w:t>
      </w: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ул.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Ленина, 9б, </w:t>
      </w: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>тел./факс (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>8-86367) 5-28-95</w:t>
      </w: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или на адрес электронной почты: </w:t>
      </w:r>
      <w:proofErr w:type="spellStart"/>
      <w:r w:rsidR="003F3610" w:rsidRPr="003F36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mfc</w:t>
      </w:r>
      <w:proofErr w:type="spellEnd"/>
      <w:r w:rsidR="003F3610" w:rsidRPr="003F361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3F3610" w:rsidRPr="003F36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krsulin</w:t>
      </w:r>
      <w:proofErr w:type="spellEnd"/>
      <w:r w:rsidR="003F3610" w:rsidRPr="003F3610">
        <w:rPr>
          <w:rFonts w:ascii="Times New Roman" w:eastAsia="Times New Roman" w:hAnsi="Times New Roman" w:cs="Times New Roman"/>
          <w:sz w:val="28"/>
          <w:szCs w:val="28"/>
          <w:lang w:eastAsia="ar-SA"/>
        </w:rPr>
        <w:t>@</w:t>
      </w:r>
      <w:proofErr w:type="spellStart"/>
      <w:r w:rsidR="003F3610" w:rsidRPr="003F36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yandex</w:t>
      </w:r>
      <w:proofErr w:type="spellEnd"/>
      <w:r w:rsidR="003F3610" w:rsidRPr="003F361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="003F3610" w:rsidRPr="003F361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="003F3610" w:rsidRPr="003F361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>Условия договора, предлагаемого к заключению настоящей Офертой, установлены в Приложении № 1 к настоящей оферте.</w:t>
      </w:r>
    </w:p>
    <w:p w14:paraId="1CD7B136" w14:textId="77777777" w:rsidR="00F87204" w:rsidRPr="003F3610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6. Договор заключается по форме Приложения № 2 к Оферте. </w:t>
      </w:r>
    </w:p>
    <w:p w14:paraId="716AE895" w14:textId="16181B09" w:rsidR="003F3610" w:rsidRPr="003F3610" w:rsidRDefault="00F87204" w:rsidP="003F3610">
      <w:pPr>
        <w:spacing w:after="200" w:line="276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7. Место фактического исполнения договора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МАУ «МФЦ Красносулинского района»: 346350, РФ, Ростовская обл., г. Красный Сулин, ул. Ленина, 9б, </w:t>
      </w:r>
    </w:p>
    <w:p w14:paraId="1C578BAF" w14:textId="77777777" w:rsidR="003F3610" w:rsidRPr="003F3610" w:rsidRDefault="00F87204" w:rsidP="003F3610">
      <w:pPr>
        <w:spacing w:after="200" w:line="276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8. Реквизиты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>МАУ «МФЦ Красносулинского района»:</w:t>
      </w:r>
    </w:p>
    <w:p w14:paraId="50D15D7B" w14:textId="77777777" w:rsidR="003F3610" w:rsidRPr="003F3610" w:rsidRDefault="00F87204" w:rsidP="003F3610">
      <w:pPr>
        <w:spacing w:after="200" w:line="276" w:lineRule="auto"/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  <w:proofErr w:type="gramStart"/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346350, РФ, Ростовская обл., г. Красный Сулин, ул. Ленина, 9б, </w:t>
      </w:r>
      <w:proofErr w:type="gramEnd"/>
    </w:p>
    <w:p w14:paraId="148B0380" w14:textId="0AFC1845" w:rsidR="00F87204" w:rsidRPr="003F3610" w:rsidRDefault="00F87204" w:rsidP="003F361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ИНН/ КПП </w:t>
      </w:r>
      <w:r w:rsidR="003F3610" w:rsidRPr="003F3610">
        <w:rPr>
          <w:rFonts w:ascii="Times New Roman" w:eastAsia="Calibri" w:hAnsi="Times New Roman" w:cs="Times New Roman"/>
          <w:color w:val="00000A"/>
          <w:sz w:val="28"/>
          <w:szCs w:val="28"/>
        </w:rPr>
        <w:t>6148559970/614801001</w:t>
      </w:r>
    </w:p>
    <w:p w14:paraId="5165D7D1" w14:textId="77777777" w:rsidR="003F3610" w:rsidRPr="003F3610" w:rsidRDefault="003F3610" w:rsidP="003F3610">
      <w:pPr>
        <w:pStyle w:val="a4"/>
        <w:ind w:firstLine="709"/>
        <w:jc w:val="both"/>
        <w:rPr>
          <w:sz w:val="28"/>
          <w:szCs w:val="28"/>
        </w:rPr>
      </w:pPr>
      <w:r w:rsidRPr="003F3610">
        <w:rPr>
          <w:sz w:val="28"/>
          <w:szCs w:val="28"/>
        </w:rPr>
        <w:t>ОГРН: 1116177000862</w:t>
      </w:r>
    </w:p>
    <w:p w14:paraId="4B15457E" w14:textId="77777777" w:rsidR="003F3610" w:rsidRPr="003F3610" w:rsidRDefault="003F3610" w:rsidP="003F3610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3F3610">
        <w:rPr>
          <w:sz w:val="28"/>
          <w:szCs w:val="28"/>
        </w:rPr>
        <w:t>Р</w:t>
      </w:r>
      <w:proofErr w:type="gramEnd"/>
      <w:r w:rsidRPr="003F3610">
        <w:rPr>
          <w:sz w:val="28"/>
          <w:szCs w:val="28"/>
        </w:rPr>
        <w:t xml:space="preserve">/С 40701810960151000005 </w:t>
      </w:r>
    </w:p>
    <w:p w14:paraId="0A17C114" w14:textId="77777777" w:rsidR="003F3610" w:rsidRPr="003F3610" w:rsidRDefault="003F3610" w:rsidP="003F3610">
      <w:pPr>
        <w:pStyle w:val="a4"/>
        <w:ind w:firstLine="709"/>
        <w:jc w:val="both"/>
        <w:rPr>
          <w:sz w:val="28"/>
          <w:szCs w:val="28"/>
        </w:rPr>
      </w:pPr>
      <w:r w:rsidRPr="003F3610">
        <w:rPr>
          <w:sz w:val="28"/>
          <w:szCs w:val="28"/>
        </w:rPr>
        <w:t xml:space="preserve">Банк: Отделение г. Ростов-на-Дону в г. Ростове–на-Дону </w:t>
      </w:r>
    </w:p>
    <w:p w14:paraId="4C56C89F" w14:textId="77777777" w:rsidR="003F3610" w:rsidRPr="003F3610" w:rsidRDefault="003F3610" w:rsidP="003F3610">
      <w:pPr>
        <w:pStyle w:val="a4"/>
        <w:ind w:firstLine="709"/>
        <w:jc w:val="both"/>
        <w:rPr>
          <w:sz w:val="28"/>
          <w:szCs w:val="28"/>
        </w:rPr>
      </w:pPr>
      <w:r w:rsidRPr="003F3610">
        <w:rPr>
          <w:sz w:val="28"/>
          <w:szCs w:val="28"/>
        </w:rPr>
        <w:t>К/С: нет</w:t>
      </w:r>
    </w:p>
    <w:p w14:paraId="385B69FB" w14:textId="77777777" w:rsidR="003F3610" w:rsidRPr="003F3610" w:rsidRDefault="003F3610" w:rsidP="003F3610">
      <w:pPr>
        <w:pStyle w:val="a4"/>
        <w:ind w:firstLine="709"/>
        <w:jc w:val="both"/>
        <w:rPr>
          <w:sz w:val="28"/>
          <w:szCs w:val="28"/>
        </w:rPr>
      </w:pPr>
      <w:r w:rsidRPr="003F3610">
        <w:rPr>
          <w:sz w:val="28"/>
          <w:szCs w:val="28"/>
        </w:rPr>
        <w:t>БИК: 046015001</w:t>
      </w:r>
    </w:p>
    <w:p w14:paraId="25FDA371" w14:textId="77777777" w:rsidR="003F3610" w:rsidRPr="003F3610" w:rsidRDefault="003F3610" w:rsidP="003F3610">
      <w:pPr>
        <w:pStyle w:val="a4"/>
        <w:ind w:firstLine="709"/>
        <w:jc w:val="both"/>
        <w:rPr>
          <w:sz w:val="28"/>
          <w:szCs w:val="28"/>
        </w:rPr>
      </w:pPr>
      <w:r w:rsidRPr="003F3610">
        <w:rPr>
          <w:sz w:val="28"/>
          <w:szCs w:val="28"/>
        </w:rPr>
        <w:t>Лицевой счет: 30586</w:t>
      </w:r>
      <w:r w:rsidRPr="003F3610">
        <w:rPr>
          <w:sz w:val="28"/>
          <w:szCs w:val="28"/>
          <w:lang w:val="en-US"/>
        </w:rPr>
        <w:t>U</w:t>
      </w:r>
      <w:r w:rsidRPr="003F3610">
        <w:rPr>
          <w:sz w:val="28"/>
          <w:szCs w:val="28"/>
        </w:rPr>
        <w:t>77810</w:t>
      </w:r>
    </w:p>
    <w:bookmarkEnd w:id="0"/>
    <w:p w14:paraId="0C0B143D" w14:textId="2014205C" w:rsidR="00D461B9" w:rsidRPr="003F3610" w:rsidRDefault="00D461B9" w:rsidP="003F3610">
      <w:pPr>
        <w:ind w:firstLine="709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03FDAEB" w14:textId="2CBE0F8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265D987" w14:textId="6856D61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66076EA" w14:textId="1DBED630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D2BA77C" w14:textId="4EC514CA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9BB73ED" w14:textId="275B568B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2" w:name="_GoBack"/>
      <w:bookmarkEnd w:id="2"/>
    </w:p>
    <w:sectPr w:rsid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210A76"/>
    <w:rsid w:val="00225205"/>
    <w:rsid w:val="00233D42"/>
    <w:rsid w:val="00307CCE"/>
    <w:rsid w:val="00343DE4"/>
    <w:rsid w:val="00373440"/>
    <w:rsid w:val="003F3610"/>
    <w:rsid w:val="004E46C4"/>
    <w:rsid w:val="00712F58"/>
    <w:rsid w:val="00B65C75"/>
    <w:rsid w:val="00C60003"/>
    <w:rsid w:val="00D15EB4"/>
    <w:rsid w:val="00D461B9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rsid w:val="003F36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paragraph" w:styleId="a4">
    <w:name w:val="No Spacing"/>
    <w:rsid w:val="003F36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director</cp:lastModifiedBy>
  <cp:revision>4</cp:revision>
  <dcterms:created xsi:type="dcterms:W3CDTF">2019-03-14T14:36:00Z</dcterms:created>
  <dcterms:modified xsi:type="dcterms:W3CDTF">2019-03-15T12:03:00Z</dcterms:modified>
</cp:coreProperties>
</file>